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29466" w14:textId="41089AA2" w:rsidR="00C30CE9" w:rsidRPr="00C30CE9" w:rsidRDefault="00934D0A" w:rsidP="006A32AF">
      <w:pPr>
        <w:keepNext/>
        <w:keepLines/>
        <w:spacing w:after="13"/>
        <w:ind w:left="711" w:hanging="10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3679">
        <w:rPr>
          <w:b/>
          <w:noProof/>
          <w:color w:val="000000"/>
          <w:lang w:eastAsia="ru-RU"/>
        </w:rPr>
        <w:drawing>
          <wp:anchor distT="0" distB="0" distL="114300" distR="114300" simplePos="0" relativeHeight="251655680" behindDoc="1" locked="0" layoutInCell="1" allowOverlap="1" wp14:anchorId="21EDFE97" wp14:editId="20DBFCBB">
            <wp:simplePos x="0" y="0"/>
            <wp:positionH relativeFrom="column">
              <wp:posOffset>4441825</wp:posOffset>
            </wp:positionH>
            <wp:positionV relativeFrom="paragraph">
              <wp:posOffset>7620</wp:posOffset>
            </wp:positionV>
            <wp:extent cx="1409700" cy="1390650"/>
            <wp:effectExtent l="0" t="0" r="0" b="0"/>
            <wp:wrapNone/>
            <wp:docPr id="3" name="Рисунок 1" descr="C:\Users\admin\Desktop\рабочий стол 2\заявка духовность и современно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стол 2\заявка духовность и современность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27098" t="52448" r="53461" b="3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CE9" w:rsidRPr="00C30C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="00C30CE9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Согласовано»                                                                       «Утверждено» </w:t>
      </w:r>
    </w:p>
    <w:p w14:paraId="3183DF7A" w14:textId="6C43C9B9" w:rsidR="0036434D" w:rsidRPr="006A32AF" w:rsidRDefault="00934D0A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367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824" behindDoc="1" locked="0" layoutInCell="1" allowOverlap="1" wp14:anchorId="7CAC5A43" wp14:editId="48103DE9">
            <wp:simplePos x="0" y="0"/>
            <wp:positionH relativeFrom="column">
              <wp:posOffset>3419475</wp:posOffset>
            </wp:positionH>
            <wp:positionV relativeFrom="paragraph">
              <wp:posOffset>177800</wp:posOffset>
            </wp:positionV>
            <wp:extent cx="748030" cy="605155"/>
            <wp:effectExtent l="0" t="0" r="0" b="4445"/>
            <wp:wrapNone/>
            <wp:docPr id="1" name="Рисунок 1" descr="C:\Users\admin\Desktop\рабочий стол 2\заявка духовность и современно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стол 2\заявка духовность и современность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76278" t="47854" r="11194" b="4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0CE9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заседании совета школы          </w:t>
      </w:r>
      <w:r w:rsidR="0036434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директор школы М</w:t>
      </w:r>
      <w:r w:rsidR="00C30CE9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36434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«СОШ с</w:t>
      </w:r>
      <w:r w:rsidR="00C30CE9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6434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Пигари»</w:t>
      </w:r>
    </w:p>
    <w:p w14:paraId="2B211DAB" w14:textId="0F0B1679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совета школы </w:t>
      </w:r>
    </w:p>
    <w:p w14:paraId="307BF480" w14:textId="2C985D65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_________/</w:t>
      </w:r>
      <w:r w:rsidR="0036434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Андреева О.С.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                           ___________ </w:t>
      </w:r>
      <w:r w:rsidR="0036434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Нукатова С.</w:t>
      </w:r>
    </w:p>
    <w:p w14:paraId="6E27B2CE" w14:textId="299225FF" w:rsidR="00934D0A" w:rsidRPr="00C30CE9" w:rsidRDefault="0036434D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A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</w:t>
      </w:r>
      <w:r w:rsidR="00B43A26" w:rsidRPr="00B43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B43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CE9" w:rsidRPr="00C3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11A2B" w:rsidRPr="00B43A2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43A26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211A2B" w:rsidRPr="00B43A2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30CE9" w:rsidRPr="00C3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                         </w:t>
      </w:r>
      <w:r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№ 76 от 17.03</w:t>
      </w:r>
      <w:r w:rsidR="00C30CE9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.2021 г.</w:t>
      </w:r>
    </w:p>
    <w:p w14:paraId="1E5FA200" w14:textId="4E6E07A2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D6A920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230346" w14:textId="77777777" w:rsidR="00211A2B" w:rsidRPr="006A32AF" w:rsidRDefault="00C30CE9" w:rsidP="006A32AF">
      <w:pPr>
        <w:spacing w:after="3"/>
        <w:ind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</w:t>
      </w:r>
    </w:p>
    <w:p w14:paraId="05415552" w14:textId="77777777" w:rsidR="00211A2B" w:rsidRPr="006A32AF" w:rsidRDefault="00C30CE9" w:rsidP="006A32AF">
      <w:pPr>
        <w:spacing w:after="3"/>
        <w:ind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Центре образования естественно-научной и технологической направленностей «Точка роста» на базе </w:t>
      </w:r>
      <w:r w:rsidR="00211A2B" w:rsidRPr="006A32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</w:t>
      </w:r>
      <w:r w:rsidR="00211A2B" w:rsidRPr="00C30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ОУ </w:t>
      </w:r>
      <w:r w:rsidR="00211A2B" w:rsidRPr="006A32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«СОШ с</w:t>
      </w:r>
      <w:r w:rsidR="00211A2B" w:rsidRPr="00C30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211A2B" w:rsidRPr="006A32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Пигари»</w:t>
      </w:r>
    </w:p>
    <w:p w14:paraId="3672E9CE" w14:textId="77777777" w:rsidR="00C30CE9" w:rsidRPr="00C30CE9" w:rsidRDefault="00C30CE9" w:rsidP="006A32AF">
      <w:pPr>
        <w:spacing w:after="3"/>
        <w:ind w:firstLine="69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805475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Общие положения </w:t>
      </w:r>
    </w:p>
    <w:p w14:paraId="6334F76D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Центр образования естественно-научной и технологической направленностей «Точка роста»</w:t>
      </w:r>
      <w:r w:rsidRPr="00C30C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базе </w:t>
      </w:r>
      <w:r w:rsidR="00771C8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771C8D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771C8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«СОШ с</w:t>
      </w:r>
      <w:r w:rsidR="00771C8D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71C8D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Пигари»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- Центр) создан с целью развития у обучающихся естественно-научной, </w:t>
      </w:r>
      <w:r w:rsidR="00B02A3F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математической,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информационной грамотности, формирования критического и креативного мышления, совершенствования навыков естественно-научной и технологической направленностей. </w:t>
      </w:r>
    </w:p>
    <w:p w14:paraId="0204F23C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Центр не является юридическим лицом и действует для достижения уставных целей </w:t>
      </w:r>
      <w:r w:rsidR="00E77781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E77781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E77781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«СОШ с</w:t>
      </w:r>
      <w:r w:rsidR="00E77781"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77781"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Пигари»</w:t>
      </w:r>
      <w:r w:rsidRPr="00C30C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– Учреждение)</w:t>
      </w:r>
      <w:r w:rsidRPr="00C30C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в целях выполнения задач и достижения показателей и результатов национального проекта «Образование». </w:t>
      </w:r>
    </w:p>
    <w:p w14:paraId="12CD8EEA" w14:textId="77777777" w:rsidR="006879E8" w:rsidRPr="006A32AF" w:rsidRDefault="00C30CE9" w:rsidP="006A32AF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В своей деятельности Центр руководствуется Федеральным законом Российской Федерации от 29.12.2012 № 273-ФЗ «Об образовании в Российской Федерации», </w:t>
      </w:r>
      <w:r w:rsidR="00375BC5" w:rsidRPr="006A32AF">
        <w:rPr>
          <w:rFonts w:ascii="Times New Roman" w:hAnsi="Times New Roman" w:cs="Times New Roman"/>
          <w:bCs/>
          <w:sz w:val="24"/>
          <w:szCs w:val="24"/>
        </w:rPr>
        <w:t xml:space="preserve">Распоряжения </w:t>
      </w:r>
      <w:r w:rsidR="0087613B" w:rsidRPr="006A32AF">
        <w:rPr>
          <w:rFonts w:ascii="Times New Roman" w:hAnsi="Times New Roman" w:cs="Times New Roman"/>
          <w:bCs/>
          <w:sz w:val="24"/>
          <w:szCs w:val="24"/>
        </w:rPr>
        <w:t>М</w:t>
      </w:r>
      <w:r w:rsidR="00375BC5" w:rsidRPr="006A32AF">
        <w:rPr>
          <w:rFonts w:ascii="Times New Roman" w:hAnsi="Times New Roman" w:cs="Times New Roman"/>
          <w:bCs/>
          <w:sz w:val="24"/>
          <w:szCs w:val="24"/>
        </w:rPr>
        <w:t xml:space="preserve">инистерства просвещения </w:t>
      </w:r>
      <w:r w:rsidR="0087613B" w:rsidRPr="006A32AF">
        <w:rPr>
          <w:rFonts w:ascii="Times New Roman" w:hAnsi="Times New Roman" w:cs="Times New Roman"/>
          <w:bCs/>
          <w:sz w:val="24"/>
          <w:szCs w:val="24"/>
        </w:rPr>
        <w:t>Р</w:t>
      </w:r>
      <w:r w:rsidR="00375BC5" w:rsidRPr="006A32AF">
        <w:rPr>
          <w:rFonts w:ascii="Times New Roman" w:hAnsi="Times New Roman" w:cs="Times New Roman"/>
          <w:bCs/>
          <w:sz w:val="24"/>
          <w:szCs w:val="24"/>
        </w:rPr>
        <w:t xml:space="preserve">оссийской </w:t>
      </w:r>
      <w:r w:rsidR="0087613B" w:rsidRPr="006A32AF">
        <w:rPr>
          <w:rFonts w:ascii="Times New Roman" w:hAnsi="Times New Roman" w:cs="Times New Roman"/>
          <w:bCs/>
          <w:sz w:val="24"/>
          <w:szCs w:val="24"/>
        </w:rPr>
        <w:t>Ф</w:t>
      </w:r>
      <w:r w:rsidR="00375BC5" w:rsidRPr="006A32AF">
        <w:rPr>
          <w:rFonts w:ascii="Times New Roman" w:hAnsi="Times New Roman" w:cs="Times New Roman"/>
          <w:bCs/>
          <w:sz w:val="24"/>
          <w:szCs w:val="24"/>
        </w:rPr>
        <w:t xml:space="preserve">едерации </w:t>
      </w:r>
      <w:r w:rsidR="00DD7A64" w:rsidRPr="006A32AF">
        <w:rPr>
          <w:rFonts w:ascii="Times New Roman" w:hAnsi="Times New Roman" w:cs="Times New Roman"/>
          <w:sz w:val="24"/>
          <w:szCs w:val="24"/>
        </w:rPr>
        <w:t>от 12</w:t>
      </w:r>
      <w:r w:rsidR="0087613B" w:rsidRPr="006A32AF">
        <w:rPr>
          <w:rFonts w:ascii="Times New Roman" w:hAnsi="Times New Roman" w:cs="Times New Roman"/>
          <w:sz w:val="24"/>
          <w:szCs w:val="24"/>
        </w:rPr>
        <w:t xml:space="preserve"> января 2021 г. № р-6 </w:t>
      </w:r>
      <w:r w:rsidR="0087613B" w:rsidRPr="006A32AF">
        <w:rPr>
          <w:rFonts w:ascii="Times New Roman" w:hAnsi="Times New Roman" w:cs="Times New Roman"/>
          <w:bCs/>
          <w:sz w:val="24"/>
          <w:szCs w:val="24"/>
        </w:rPr>
        <w:t>«Об</w:t>
      </w:r>
      <w:r w:rsidR="00D150C0" w:rsidRPr="006A32AF">
        <w:rPr>
          <w:rFonts w:ascii="Times New Roman" w:hAnsi="Times New Roman" w:cs="Times New Roman"/>
          <w:bCs/>
          <w:sz w:val="24"/>
          <w:szCs w:val="24"/>
        </w:rPr>
        <w:t xml:space="preserve"> утверждении методических рекомендаций </w:t>
      </w:r>
      <w:r w:rsidR="0087613B" w:rsidRPr="006A32AF">
        <w:rPr>
          <w:rFonts w:ascii="Times New Roman" w:hAnsi="Times New Roman" w:cs="Times New Roman"/>
          <w:bCs/>
          <w:sz w:val="24"/>
          <w:szCs w:val="24"/>
        </w:rPr>
        <w:t>п</w:t>
      </w:r>
      <w:r w:rsidR="00D150C0" w:rsidRPr="006A32AF">
        <w:rPr>
          <w:rFonts w:ascii="Times New Roman" w:hAnsi="Times New Roman" w:cs="Times New Roman"/>
          <w:bCs/>
          <w:sz w:val="24"/>
          <w:szCs w:val="24"/>
        </w:rPr>
        <w:t>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</w:t>
      </w:r>
      <w:r w:rsidR="0087613B" w:rsidRPr="006A32AF">
        <w:rPr>
          <w:rFonts w:ascii="Times New Roman" w:hAnsi="Times New Roman" w:cs="Times New Roman"/>
          <w:bCs/>
          <w:sz w:val="24"/>
          <w:szCs w:val="24"/>
        </w:rPr>
        <w:t>й»,</w:t>
      </w:r>
      <w:r w:rsidR="00D150C0" w:rsidRPr="006A32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9E8" w:rsidRPr="006A32AF">
        <w:rPr>
          <w:rFonts w:ascii="Times New Roman" w:hAnsi="Times New Roman" w:cs="Times New Roman"/>
          <w:color w:val="312B2B"/>
          <w:sz w:val="24"/>
          <w:szCs w:val="24"/>
        </w:rPr>
        <w:t xml:space="preserve">приказа </w:t>
      </w:r>
    </w:p>
    <w:p w14:paraId="72F05371" w14:textId="77777777" w:rsidR="00C30CE9" w:rsidRPr="00C30CE9" w:rsidRDefault="00C30CE9" w:rsidP="006A32AF">
      <w:pPr>
        <w:pStyle w:val="Default"/>
        <w:spacing w:line="276" w:lineRule="auto"/>
        <w:jc w:val="both"/>
      </w:pPr>
      <w:r w:rsidRPr="00C30CE9">
        <w:rPr>
          <w:rFonts w:eastAsia="Times New Roman"/>
          <w:lang w:eastAsia="ru-RU"/>
        </w:rPr>
        <w:t xml:space="preserve">иными нормативными правовыми актами Российской Федерации, программой развития </w:t>
      </w:r>
      <w:r w:rsidR="00E77781" w:rsidRPr="006A32AF">
        <w:rPr>
          <w:rFonts w:eastAsia="Times New Roman"/>
          <w:lang w:eastAsia="ru-RU"/>
        </w:rPr>
        <w:t>М</w:t>
      </w:r>
      <w:r w:rsidR="00E77781" w:rsidRPr="00C30CE9">
        <w:rPr>
          <w:rFonts w:eastAsia="Times New Roman"/>
          <w:lang w:eastAsia="ru-RU"/>
        </w:rPr>
        <w:t xml:space="preserve">ОУ </w:t>
      </w:r>
      <w:r w:rsidR="00E77781" w:rsidRPr="006A32AF">
        <w:rPr>
          <w:rFonts w:eastAsia="Times New Roman"/>
          <w:lang w:eastAsia="ru-RU"/>
        </w:rPr>
        <w:t>«СОШ с</w:t>
      </w:r>
      <w:r w:rsidR="00E77781" w:rsidRPr="00C30CE9">
        <w:rPr>
          <w:rFonts w:eastAsia="Times New Roman"/>
          <w:lang w:eastAsia="ru-RU"/>
        </w:rPr>
        <w:t xml:space="preserve">. </w:t>
      </w:r>
      <w:r w:rsidR="00E77781" w:rsidRPr="006A32AF">
        <w:rPr>
          <w:rFonts w:eastAsia="Times New Roman"/>
          <w:lang w:eastAsia="ru-RU"/>
        </w:rPr>
        <w:t>Пигари»</w:t>
      </w:r>
      <w:r w:rsidRPr="00C30CE9">
        <w:rPr>
          <w:rFonts w:eastAsia="Times New Roman"/>
          <w:lang w:eastAsia="ru-RU"/>
        </w:rPr>
        <w:t xml:space="preserve">, планами работы, утвержденными учредителем и настоящим Положением. </w:t>
      </w:r>
    </w:p>
    <w:p w14:paraId="08BDFBE2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Центр в своей деятельности подчиняется руководителю Учреждения (директору). </w:t>
      </w:r>
    </w:p>
    <w:p w14:paraId="7B74BAE1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Цели, задачи, функции деятельности Центра </w:t>
      </w:r>
    </w:p>
    <w:p w14:paraId="48324944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 «Физика», «Химия», «Биология». </w:t>
      </w:r>
    </w:p>
    <w:p w14:paraId="4C319589" w14:textId="77777777" w:rsidR="00B02A3F" w:rsidRPr="006A32AF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Задачами Центра являются: </w:t>
      </w:r>
    </w:p>
    <w:p w14:paraId="25428ED3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2.2.1. реализация основных общеобразовательных программ по учебным предметам естественно-научной и технологической направленностей, в том числе в рамках внеурочной деятельности обучающихся; </w:t>
      </w:r>
    </w:p>
    <w:p w14:paraId="056DF744" w14:textId="77777777" w:rsidR="00C30CE9" w:rsidRPr="006A32AF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 разработка и реализация разноуровневых дополнительных общеобразовательных программ естественно-научной и технической</w:t>
      </w:r>
    </w:p>
    <w:p w14:paraId="66B3B189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направленностей, а также иных программ, в том числе в каникулярный период; </w:t>
      </w:r>
    </w:p>
    <w:p w14:paraId="16AEB9B3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2.2.3. вовлечение обучающихся и педагогических работников в проектную деятельность;  </w:t>
      </w:r>
    </w:p>
    <w:p w14:paraId="4816D534" w14:textId="77777777" w:rsidR="00CF38EC" w:rsidRPr="006A32AF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2.2.4. организация внеучебной деятельности в каникулярный период, разработка и реализация соответств</w:t>
      </w:r>
      <w:r w:rsidRPr="006A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ующих образовательных программ.</w:t>
      </w:r>
    </w:p>
    <w:p w14:paraId="2EFE092D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2.2.5. повышение профессионального мастерства педагогических работников Центра, реализующих основные и дополнительные общеобразовательные программы. </w:t>
      </w:r>
    </w:p>
    <w:p w14:paraId="62B2E2A8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Центр для достижения цели и выполнения задач вправе взаимодействовать с: </w:t>
      </w:r>
    </w:p>
    <w:p w14:paraId="03AE22AC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различными образовательными организациями в форме сетевого взаимодействия; </w:t>
      </w:r>
    </w:p>
    <w:p w14:paraId="4A74D994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иными образовательными организациями, на базе которых созданы центры «Точка роста»; </w:t>
      </w:r>
    </w:p>
    <w:p w14:paraId="7FCBEC56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 </w:t>
      </w:r>
    </w:p>
    <w:p w14:paraId="4D369CD2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обучающимися и родителями (законными представителями) обучающихся, в том числе с применением дистанционных образовательных технологий. </w:t>
      </w:r>
    </w:p>
    <w:p w14:paraId="432B0E9D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Порядок управления Центром «Точка роста» </w:t>
      </w:r>
    </w:p>
    <w:p w14:paraId="65DC6D35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Положение о деятельности Центра. </w:t>
      </w:r>
    </w:p>
    <w:p w14:paraId="545671BB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Руководителем Центра может быть назначен сотрудник Учреждения из числа руководящих и педагогических работников. </w:t>
      </w:r>
    </w:p>
    <w:p w14:paraId="1355E6DB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Руководитель Центра обязан: </w:t>
      </w:r>
    </w:p>
    <w:p w14:paraId="618623D1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3.3.1. осуществлять оперативное руководство Центром; </w:t>
      </w:r>
    </w:p>
    <w:p w14:paraId="7218F4F8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3.3.2. представлять интересы Центра по доверенности в муниципальных, государственных органах региона, организациях для реализации целей и задач Центра; </w:t>
      </w:r>
    </w:p>
    <w:p w14:paraId="427ACB73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3.3.3. отчитываться перед Руководителем Учреждения о результатах работы Центра; </w:t>
      </w:r>
    </w:p>
    <w:p w14:paraId="7BDBD044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3.3.4. выполнять иные обязанности, предусмотренные законодательством, уставом Учреждения, должностной инструкцией и настоящим Положением. </w:t>
      </w:r>
    </w:p>
    <w:p w14:paraId="3AD1CA92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Руководитель Центра вправе: </w:t>
      </w:r>
    </w:p>
    <w:p w14:paraId="1D552546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3.4.1. осуществлять расстановку кадров Центра, прием на работу которых осуществляется приказом руководителя Учреждения; </w:t>
      </w:r>
    </w:p>
    <w:p w14:paraId="6683A6EC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3.4.2. по согласованию с руководителем Учреждения организовывать учебно- воспитательный процесс в Центре в соответствии с целями и задачами Центра и осуществлять контроль за его реализацией; </w:t>
      </w:r>
    </w:p>
    <w:p w14:paraId="63A7AA49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14:paraId="323CAAB5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3.4.4. по согласованию с руководителем Учреждения осуществлять организацию и проведение мероприятий по профилю направлений деятельности Центра; </w:t>
      </w:r>
    </w:p>
    <w:p w14:paraId="5C6DA2B7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 </w:t>
      </w:r>
    </w:p>
    <w:p w14:paraId="750832D3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0C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</w:p>
    <w:p w14:paraId="5692BB84" w14:textId="77777777" w:rsidR="00CF38EC" w:rsidRPr="00C30CE9" w:rsidRDefault="00CF38EC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CF38EC" w:rsidRPr="00C30CE9" w:rsidSect="0015105B">
          <w:headerReference w:type="even" r:id="rId8"/>
          <w:headerReference w:type="default" r:id="rId9"/>
          <w:headerReference w:type="first" r:id="rId10"/>
          <w:pgSz w:w="11899" w:h="16841"/>
          <w:pgMar w:top="426" w:right="845" w:bottom="284" w:left="1702" w:header="720" w:footer="720" w:gutter="0"/>
          <w:cols w:space="720"/>
        </w:sectPr>
      </w:pPr>
    </w:p>
    <w:p w14:paraId="5630A253" w14:textId="77777777" w:rsidR="00C30CE9" w:rsidRPr="00C30CE9" w:rsidRDefault="00C30CE9" w:rsidP="006A32AF">
      <w:pPr>
        <w:spacing w:after="3"/>
        <w:ind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C30CE9" w:rsidRPr="00C30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34086" w14:textId="77777777" w:rsidR="00D64BAF" w:rsidRDefault="00D64BAF">
      <w:pPr>
        <w:spacing w:after="0" w:line="240" w:lineRule="auto"/>
      </w:pPr>
      <w:r>
        <w:separator/>
      </w:r>
    </w:p>
  </w:endnote>
  <w:endnote w:type="continuationSeparator" w:id="0">
    <w:p w14:paraId="2C2F2416" w14:textId="77777777" w:rsidR="00D64BAF" w:rsidRDefault="00D6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F8A70" w14:textId="77777777" w:rsidR="00D64BAF" w:rsidRDefault="00D64BAF">
      <w:pPr>
        <w:spacing w:after="0" w:line="240" w:lineRule="auto"/>
      </w:pPr>
      <w:r>
        <w:separator/>
      </w:r>
    </w:p>
  </w:footnote>
  <w:footnote w:type="continuationSeparator" w:id="0">
    <w:p w14:paraId="1C9F5CB5" w14:textId="77777777" w:rsidR="00D64BAF" w:rsidRDefault="00D64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E115" w14:textId="77777777" w:rsidR="00282D10" w:rsidRDefault="00D64BAF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A115" w14:textId="77777777" w:rsidR="00282D10" w:rsidRDefault="00D64BAF">
    <w:pPr>
      <w:spacing w:after="0" w:line="259" w:lineRule="auto"/>
      <w:ind w:right="21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3FDD" w14:textId="77777777" w:rsidR="00282D10" w:rsidRDefault="00B43A26">
    <w:pPr>
      <w:spacing w:after="0" w:line="259" w:lineRule="auto"/>
      <w:ind w:right="210"/>
      <w:jc w:val="right"/>
    </w:pPr>
    <w:r>
      <w:rPr>
        <w:b/>
      </w:rPr>
      <w:t xml:space="preserve">Приложение №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22E5"/>
    <w:rsid w:val="00141DDD"/>
    <w:rsid w:val="0015105B"/>
    <w:rsid w:val="00211A2B"/>
    <w:rsid w:val="0036434D"/>
    <w:rsid w:val="00375BC5"/>
    <w:rsid w:val="006879E8"/>
    <w:rsid w:val="006A0F90"/>
    <w:rsid w:val="006A32AF"/>
    <w:rsid w:val="00771C8D"/>
    <w:rsid w:val="00810324"/>
    <w:rsid w:val="008222E5"/>
    <w:rsid w:val="0087613B"/>
    <w:rsid w:val="00934D0A"/>
    <w:rsid w:val="00B02A3F"/>
    <w:rsid w:val="00B43A26"/>
    <w:rsid w:val="00C30CE9"/>
    <w:rsid w:val="00CF38EC"/>
    <w:rsid w:val="00D150C0"/>
    <w:rsid w:val="00D64BAF"/>
    <w:rsid w:val="00DD7A64"/>
    <w:rsid w:val="00E77781"/>
    <w:rsid w:val="00F4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FBDF"/>
  <w15:docId w15:val="{C9BF5C23-FE0D-48F7-BBC8-18772720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C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0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934D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34D0A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34D0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Зинаида</cp:lastModifiedBy>
  <cp:revision>3</cp:revision>
  <cp:lastPrinted>2021-07-22T15:33:00Z</cp:lastPrinted>
  <dcterms:created xsi:type="dcterms:W3CDTF">2021-07-22T14:58:00Z</dcterms:created>
  <dcterms:modified xsi:type="dcterms:W3CDTF">2023-01-15T18:09:00Z</dcterms:modified>
</cp:coreProperties>
</file>