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9299" w:type="dxa"/>
        <w:jc w:val="left"/>
        <w:tblInd w:w="-6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99"/>
      </w:tblGrid>
      <w:tr>
        <w:trPr/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8788" w:type="dxa"/>
              <w:jc w:val="left"/>
              <w:tblInd w:w="10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111"/>
              <w:gridCol w:w="2125"/>
              <w:gridCol w:w="2552"/>
            </w:tblGrid>
            <w:tr>
              <w:trPr/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exact" w:line="276" w:beforeAutospacing="0" w:before="0" w:afterAutospacing="0" w:after="280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exact" w:line="276" w:beforeAutospacing="0" w:before="0" w:afterAutospacing="0" w:after="2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exact" w:line="276" w:beforeAutospacing="0" w:before="0" w:afterAutospacing="0" w:after="28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-353060</wp:posOffset>
                  </wp:positionV>
                  <wp:extent cx="6376670" cy="877697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670" cy="877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beforeAutospacing="0" w:before="120"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spacing w:beforeAutospacing="0" w:before="120"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По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ложение  о дистанционном обучении</w:t>
      </w:r>
    </w:p>
    <w:p>
      <w:pPr>
        <w:pStyle w:val="Normal"/>
        <w:spacing w:beforeAutospacing="0" w:before="120"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1.1. Настоящее Положение о дистанционном обучении в МОУ "СОШ с. Пигари" (наименование ОО) (далее – Положение) регулирует порядок организации и ведения образовательного процесса с помощью электронного обучения (ЭО) и использования дистанционных образовательных технологий (ДОТ) (далее – дистанционное обучение). 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1.2. Положение разработано в соответствии с: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Федеральным законом от 27.07.2006 № 152-ФЗ «О персональных данных»;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постановлением Главного государственного санитарного врача РФ от 3 июня 2003 г. N 118 «О введении в действие санитарно-эпидемиологических правил и нормативов СанПиН 2.2.2/2.4.1340-03»;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постановлением Главного государственного санитарного врача РФ от 24 ноября 2015 г. N 81 о внесении изменения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>
      <w:pPr>
        <w:pStyle w:val="Normal"/>
        <w:numPr>
          <w:ilvl w:val="0"/>
          <w:numId w:val="1"/>
        </w:numPr>
        <w:spacing w:beforeAutospacing="0" w:before="120" w:after="280"/>
        <w:ind w:left="780" w:right="180" w:hanging="36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уставом и локальными нормативными актами образовательной организации.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1.3. В Положении используются следующие понятия: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1.3.1 </w:t>
      </w:r>
      <w:r>
        <w:rPr>
          <w:rFonts w:cs="Times New Roman" w:cstheme="minorHAnsi"/>
          <w:b/>
          <w:sz w:val="28"/>
          <w:szCs w:val="28"/>
          <w:lang w:val="ru-RU"/>
        </w:rPr>
        <w:t xml:space="preserve">Электронное обучение </w:t>
      </w:r>
      <w:r>
        <w:rPr>
          <w:rFonts w:cs="Times New Roman" w:cstheme="minorHAnsi"/>
          <w:sz w:val="28"/>
          <w:szCs w:val="28"/>
          <w:lang w:val="ru-RU"/>
        </w:rPr>
        <w:t>–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>
      <w:pPr>
        <w:pStyle w:val="Normal"/>
        <w:spacing w:beforeAutospacing="0" w:before="120" w:afterAutospacing="0" w:after="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1.3.2. </w:t>
      </w:r>
      <w:r>
        <w:rPr>
          <w:rFonts w:cs="Times New Roman"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>
        <w:rPr>
          <w:rFonts w:cs="Times New Roman"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>
        <w:rPr>
          <w:rFonts w:cs="Times New Roman" w:cstheme="minorHAnsi"/>
          <w:sz w:val="28"/>
          <w:szCs w:val="28"/>
          <w:lang w:val="ru-RU"/>
        </w:rPr>
        <w:t>рядом специфических черт:</w:t>
      </w:r>
    </w:p>
    <w:p>
      <w:pPr>
        <w:pStyle w:val="Normal"/>
        <w:spacing w:beforeAutospacing="0" w:before="120" w:afterAutospacing="0" w:after="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>
      <w:pPr>
        <w:pStyle w:val="ListParagraph"/>
        <w:numPr>
          <w:ilvl w:val="0"/>
          <w:numId w:val="3"/>
        </w:numPr>
        <w:spacing w:beforeAutospacing="0" w:before="120" w:afterAutospacing="0" w:after="0"/>
        <w:ind w:left="284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>
      <w:pPr>
        <w:pStyle w:val="ListParagraph"/>
        <w:numPr>
          <w:ilvl w:val="0"/>
          <w:numId w:val="3"/>
        </w:numPr>
        <w:spacing w:beforeAutospacing="0" w:before="120" w:afterAutospacing="0" w:after="0"/>
        <w:ind w:left="284" w:hanging="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сочетанием синхронных и асинхронных технологий обучения и общения (online или offline технологии):</w:t>
      </w:r>
    </w:p>
    <w:p>
      <w:pPr>
        <w:pStyle w:val="ListParagraph"/>
        <w:numPr>
          <w:ilvl w:val="1"/>
          <w:numId w:val="3"/>
        </w:numPr>
        <w:spacing w:beforeAutospacing="0" w:before="120" w:afterAutospacing="0" w:after="0"/>
        <w:ind w:left="284" w:hanging="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синхронная организация учебного процесса предусматривает проведение учебных мероприятий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>
      <w:pPr>
        <w:pStyle w:val="ListParagraph"/>
        <w:numPr>
          <w:ilvl w:val="1"/>
          <w:numId w:val="3"/>
        </w:numPr>
        <w:spacing w:beforeAutospacing="0" w:before="120" w:afterAutospacing="0" w:after="0"/>
        <w:ind w:left="284" w:hanging="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>
      <w:pPr>
        <w:pStyle w:val="ListParagraph"/>
        <w:numPr>
          <w:ilvl w:val="0"/>
          <w:numId w:val="3"/>
        </w:numPr>
        <w:spacing w:beforeAutospacing="0" w:before="120" w:afterAutospacing="0" w:after="0"/>
        <w:ind w:left="284" w:hanging="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ориентацией на самостоятельную образовательную деятельность обучающихся.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1.3.3. </w:t>
      </w:r>
      <w:r>
        <w:rPr>
          <w:rFonts w:cs="Times New Roman" w:cstheme="minorHAnsi"/>
          <w:b/>
          <w:sz w:val="28"/>
          <w:szCs w:val="28"/>
          <w:lang w:val="ru-RU"/>
        </w:rPr>
        <w:t xml:space="preserve">Образовательная </w:t>
      </w:r>
      <w:r>
        <w:rPr>
          <w:rFonts w:cs="Times New Roman" w:cstheme="minorHAnsi"/>
          <w:b/>
          <w:bCs/>
          <w:sz w:val="28"/>
          <w:szCs w:val="28"/>
          <w:lang w:val="ru-RU"/>
        </w:rPr>
        <w:t xml:space="preserve">платформа дистанционного обучения </w:t>
      </w:r>
      <w:r>
        <w:rPr>
          <w:rFonts w:cs="Times New Roman" w:cstheme="minorHAnsi"/>
          <w:sz w:val="28"/>
          <w:szCs w:val="28"/>
          <w:lang w:val="ru-RU"/>
        </w:rPr>
        <w:t xml:space="preserve">– информационная система, содержащая дистанционный образовательный контент, и предназначенная для планирования, проведения и управления учебными мероприятиями в рамках обучения с применением ЭО и ДОТ. Должна обеспечивать идентификацию личности обучающегося и контроль соблюдения условий проведения мероприятий, в рамках которых осуществляется оценка результатов обучения. 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1.3.4. </w:t>
      </w:r>
      <w:r>
        <w:rPr>
          <w:rFonts w:cs="Times New Roman" w:cstheme="minorHAnsi"/>
          <w:b/>
          <w:sz w:val="28"/>
          <w:szCs w:val="28"/>
          <w:lang w:val="ru-RU"/>
        </w:rPr>
        <w:t>Сетевой учитель</w:t>
      </w:r>
      <w:r>
        <w:rPr>
          <w:rFonts w:cs="Times New Roman" w:cstheme="minorHAnsi"/>
          <w:sz w:val="28"/>
          <w:szCs w:val="28"/>
          <w:lang w:val="ru-RU"/>
        </w:rPr>
        <w:t xml:space="preserve"> – учитель-предметник, организующий обучение с использованием ЭО и ДОТ.</w:t>
      </w:r>
      <w:bookmarkStart w:id="0" w:name="_GoBack"/>
      <w:bookmarkEnd w:id="0"/>
      <w:r>
        <w:rPr>
          <w:rFonts w:cs="Times New Roman" w:cstheme="minorHAnsi"/>
          <w:sz w:val="28"/>
          <w:szCs w:val="28"/>
          <w:lang w:val="ru-RU"/>
        </w:rPr>
        <w:t xml:space="preserve"> 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образовательной организации независимо от места нахождения обучающихся.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b/>
          <w:bCs/>
          <w:sz w:val="28"/>
          <w:szCs w:val="28"/>
          <w:lang w:val="ru-RU"/>
        </w:rPr>
        <w:t>2. Организация дистанционного обучения в образовательной организации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2.2. Решение о применении дистанционного обучения принимают администрация, педагогический коллектив образовательной организации и органы общественного самоуправления. Эти решения согласовываются с обучающимися и их родителями (законными представителями).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2.3. Дистанционное обучение по образовательной программе осуществляется по заявлению обучающегося, его родителей (законных представителей), оформленного в письменной форме.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2.4 Образовательный процесс с применением дистанционных технологий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электронное обучение, а также психолого-педагогическую поддержку обучающихся и их родителей той образовательной организации, где находится ученик.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2.5 Учебный процесс осуществляется на основе сетевого расписания, в котором регламентировано время проведения синхронных занятий (чат-занятия, видеоконференции и т.п.). Образовательная организация составляет свое локальное расписание занятий с учетом применения дистанционного обучения.</w:t>
      </w:r>
    </w:p>
    <w:p>
      <w:pPr>
        <w:pStyle w:val="Normal"/>
        <w:spacing w:beforeAutospacing="0" w:before="120" w:afterAutospacing="0" w:after="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2.6. Для обеспечения дистанционного обучения образовательная организация: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14" w:right="181" w:hanging="357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обеспечивает необходимые условия для дистанционного 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организует необходимую методическую поддержку обучающихся, родителей (законных представителей) и работников образовательной организации по вопросам дистанционного обучения;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оказывает информационную поддержку обучающимся, родителям (законным представителям) и работникам образовательной организации, в том числе знакомит с необходимыми дистанционными ресурсами.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несет ответственность перед обучающимися, родителями и органами управления образованием: </w:t>
      </w:r>
    </w:p>
    <w:p>
      <w:pPr>
        <w:pStyle w:val="Normal"/>
        <w:numPr>
          <w:ilvl w:val="1"/>
          <w:numId w:val="2"/>
        </w:numPr>
        <w:spacing w:beforeAutospacing="0" w:before="120" w:after="280"/>
        <w:ind w:left="144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>
      <w:pPr>
        <w:pStyle w:val="Normal"/>
        <w:numPr>
          <w:ilvl w:val="1"/>
          <w:numId w:val="2"/>
        </w:numPr>
        <w:spacing w:beforeAutospacing="0" w:before="120" w:after="280"/>
        <w:ind w:left="144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>
      <w:pPr>
        <w:pStyle w:val="Normal"/>
        <w:spacing w:beforeAutospacing="0" w:before="120" w:after="280"/>
        <w:ind w:left="780" w:right="180" w:hanging="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2.7. Для обеспечения дистанционного обучения сетевой учитель осуществляет непосредственное ведение образовательного процесса с использованием возможностей выбранных образовательных платформ, систем дистанционного обучения и т.д., а именно: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дистанционного обучения; 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реализует учебную нагрузку в соответствии с расписанием учебных дистанционных занятий, установленных ОО, в синхронном и асинхронном режиме, осуществляет контроль учебных достижений, обучающихся по своей учебной дисциплине, обеспечивает своевременную проверку практических заданий, даёт обратную связь и оказывает им консультационную помощь.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организует консультирование обучающихся через образовательные платформы, системы дистанционного обучения, электронную почту, иные средства коммуникации;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применяет сервисы для онлайн общения (</w:t>
      </w:r>
      <w:r>
        <w:rPr>
          <w:rFonts w:cs="Times New Roman" w:cstheme="minorHAnsi"/>
          <w:sz w:val="28"/>
          <w:szCs w:val="28"/>
        </w:rPr>
        <w:t>BBB</w:t>
      </w:r>
      <w:r>
        <w:rPr>
          <w:rFonts w:cs="Times New Roman" w:cstheme="minorHAnsi"/>
          <w:sz w:val="28"/>
          <w:szCs w:val="28"/>
          <w:lang w:val="ru-RU"/>
        </w:rPr>
        <w:t xml:space="preserve">, </w:t>
      </w:r>
      <w:r>
        <w:rPr>
          <w:rFonts w:cs="Times New Roman" w:cstheme="minorHAnsi"/>
          <w:sz w:val="28"/>
          <w:szCs w:val="28"/>
        </w:rPr>
        <w:t>Discord</w:t>
      </w:r>
      <w:r>
        <w:rPr>
          <w:rFonts w:cs="Times New Roman" w:cstheme="minorHAnsi"/>
          <w:sz w:val="28"/>
          <w:szCs w:val="28"/>
          <w:lang w:val="ru-RU"/>
        </w:rPr>
        <w:t xml:space="preserve">, </w:t>
      </w:r>
      <w:r>
        <w:rPr>
          <w:rFonts w:cs="Times New Roman" w:cstheme="minorHAnsi"/>
          <w:sz w:val="28"/>
          <w:szCs w:val="28"/>
        </w:rPr>
        <w:t>Skype</w:t>
      </w:r>
      <w:r>
        <w:rPr>
          <w:rFonts w:cs="Times New Roman" w:cstheme="minorHAnsi"/>
          <w:sz w:val="28"/>
          <w:szCs w:val="28"/>
          <w:lang w:val="ru-RU"/>
        </w:rPr>
        <w:t xml:space="preserve">, </w:t>
      </w:r>
      <w:r>
        <w:rPr>
          <w:rFonts w:cs="Times New Roman" w:cstheme="minorHAnsi"/>
          <w:sz w:val="28"/>
          <w:szCs w:val="28"/>
        </w:rPr>
        <w:t>Zoom</w:t>
      </w:r>
      <w:r>
        <w:rPr>
          <w:rFonts w:cs="Times New Roman" w:cstheme="minorHAnsi"/>
          <w:sz w:val="28"/>
          <w:szCs w:val="28"/>
          <w:lang w:val="ru-RU"/>
        </w:rPr>
        <w:t>.</w:t>
      </w:r>
      <w:r>
        <w:rPr>
          <w:rFonts w:cs="Times New Roman" w:cstheme="minorHAnsi"/>
          <w:sz w:val="28"/>
          <w:szCs w:val="28"/>
        </w:rPr>
        <w:t>ru</w:t>
      </w:r>
      <w:r>
        <w:rPr>
          <w:rFonts w:cs="Times New Roman" w:cstheme="minorHAnsi"/>
          <w:sz w:val="28"/>
          <w:szCs w:val="28"/>
          <w:lang w:val="ru-RU"/>
        </w:rPr>
        <w:t xml:space="preserve">, </w:t>
      </w:r>
      <w:r>
        <w:rPr>
          <w:rFonts w:cs="Times New Roman" w:cstheme="minorHAnsi"/>
          <w:sz w:val="28"/>
          <w:szCs w:val="28"/>
        </w:rPr>
        <w:t>TrueConf</w:t>
      </w:r>
      <w:r>
        <w:rPr>
          <w:rFonts w:cs="Times New Roman" w:cstheme="minorHAnsi"/>
          <w:sz w:val="28"/>
          <w:szCs w:val="28"/>
          <w:lang w:val="ru-RU"/>
        </w:rPr>
        <w:t xml:space="preserve"> и </w:t>
      </w:r>
      <w:r>
        <w:rPr>
          <w:rFonts w:cs="Times New Roman" w:cstheme="minorHAnsi"/>
          <w:bCs/>
          <w:sz w:val="28"/>
          <w:szCs w:val="28"/>
          <w:lang w:val="ru-RU"/>
        </w:rPr>
        <w:t>другие программные средства</w:t>
      </w:r>
      <w:r>
        <w:rPr>
          <w:rFonts w:cs="Times New Roman" w:cstheme="minorHAnsi"/>
          <w:sz w:val="28"/>
          <w:szCs w:val="28"/>
          <w:lang w:val="ru-RU"/>
        </w:rPr>
        <w:t>), которые позволяют организовать как синхронные онлайн занятия с классом/группой обучающихся, так и индивидуальные консультации;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ведёт учет успеваемости в электронном журнале;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заполняет необходимую документацию по реализуемому учебному процессу;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ДОТ, занимается самообразованием посредством посещения курсов, мастер-классов, семинаров, проводимых как в очной форме, так и в дистанционной;</w:t>
      </w:r>
    </w:p>
    <w:p>
      <w:pPr>
        <w:pStyle w:val="Normal"/>
        <w:numPr>
          <w:ilvl w:val="0"/>
          <w:numId w:val="2"/>
        </w:numPr>
        <w:spacing w:beforeAutospacing="0" w:before="120" w:afterAutospacing="0" w:after="120"/>
        <w:ind w:left="777" w:right="181" w:hanging="357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>
      <w:pPr>
        <w:pStyle w:val="Normal"/>
        <w:spacing w:beforeAutospacing="0" w:before="24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2.8. Чтобы обучающийся мог участвовать в дистанционном обучении, ему следует: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посещать предусмотренные учебным планом или индивидуальным учебным планом синхронные онлайн занятия в режиме реального времени; 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обучения;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работ;</w:t>
      </w:r>
    </w:p>
    <w:p>
      <w:pPr>
        <w:pStyle w:val="Normal"/>
        <w:numPr>
          <w:ilvl w:val="0"/>
          <w:numId w:val="2"/>
        </w:numPr>
        <w:spacing w:beforeAutospacing="0" w:before="120" w:afterAutospacing="0" w:after="120"/>
        <w:ind w:left="777" w:right="181" w:hanging="357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использовать все доступные средства общения с преподавателем для получения консультаций и дополнительной информации по предмету.</w:t>
      </w:r>
    </w:p>
    <w:p>
      <w:pPr>
        <w:pStyle w:val="Normal"/>
        <w:spacing w:beforeAutospacing="0" w:before="24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2.9 Родители (законные представители) обучающихся общеобразовательных организаций (классов), участвующих в дистанционном обучении: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применением ЭО и ДОТ;</w:t>
      </w:r>
    </w:p>
    <w:p>
      <w:pPr>
        <w:pStyle w:val="Normal"/>
        <w:numPr>
          <w:ilvl w:val="0"/>
          <w:numId w:val="2"/>
        </w:numPr>
        <w:spacing w:beforeAutospacing="0" w:before="120" w:after="280"/>
        <w:ind w:left="780" w:right="180" w:hanging="360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процесс с применением ЭО, ДОТ;</w:t>
      </w:r>
    </w:p>
    <w:p>
      <w:pPr>
        <w:pStyle w:val="Normal"/>
        <w:numPr>
          <w:ilvl w:val="0"/>
          <w:numId w:val="2"/>
        </w:numPr>
        <w:spacing w:beforeAutospacing="0" w:before="120" w:afterAutospacing="0" w:after="120"/>
        <w:ind w:left="714" w:right="181" w:hanging="357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поддерживают получение ребенком образования с применением ЭО и ДОТ.</w:t>
      </w:r>
    </w:p>
    <w:p>
      <w:pPr>
        <w:pStyle w:val="Normal"/>
        <w:spacing w:beforeAutospacing="0" w:before="24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2.10. При планировании содержания учебной деятельности при дистанционном обучении и составлении расписания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Количество уроков в день должно соответствовать расписанию, составленному в ОО.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b/>
          <w:bCs/>
          <w:sz w:val="28"/>
          <w:szCs w:val="28"/>
          <w:lang w:val="ru-RU"/>
        </w:rPr>
        <w:t>3. Порядок оказания методической помощи обучающимся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3.1. При осуществлении дистанционного обучения образовательная организация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дневник, образовательную платформу, электронную почту родителя (законного представителя) и обучающегося (при наличии) не позднее</w:t>
      </w:r>
      <w:r>
        <w:rPr>
          <w:rFonts w:cs="Times New Roman" w:cstheme="minorHAnsi"/>
          <w:sz w:val="28"/>
          <w:szCs w:val="28"/>
        </w:rPr>
        <w:t> </w:t>
      </w:r>
      <w:r>
        <w:rPr>
          <w:rFonts w:cs="Times New Roman" w:cstheme="minorHAnsi"/>
          <w:sz w:val="28"/>
          <w:szCs w:val="28"/>
          <w:lang w:val="ru-RU"/>
        </w:rPr>
        <w:t>чем за один день до консультации.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образовательной организации. 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образовательной организации.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4.3. Текущая и промежуточная успеваемость обучающихся фиксируется в электронных журналах и учитывается при внесении оценок в журнал успеваемости в соответствии с принятыми в образовательной организации локальными актами.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>
      <w:pPr>
        <w:pStyle w:val="Normal"/>
        <w:spacing w:beforeAutospacing="0" w:before="120" w:after="280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4.6.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образовательной организации. </w:t>
      </w:r>
    </w:p>
    <w:sectPr>
      <w:type w:val="nextPage"/>
      <w:pgSz w:w="12240" w:h="15840"/>
      <w:pgMar w:left="1440" w:right="758" w:header="0" w:top="144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8a489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3">
    <w:name w:val="Выделение"/>
    <w:uiPriority w:val="99"/>
    <w:qFormat/>
    <w:rsid w:val="008a489b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d739c"/>
    <w:pPr>
      <w:spacing w:before="280" w:after="280"/>
      <w:ind w:left="720" w:hanging="0"/>
      <w:contextualSpacing/>
    </w:pPr>
    <w:rPr/>
  </w:style>
  <w:style w:type="paragraph" w:styleId="BodyTextIndent2">
    <w:name w:val="Body Text Indent 2"/>
    <w:basedOn w:val="Normal"/>
    <w:link w:val="20"/>
    <w:qFormat/>
    <w:rsid w:val="008a489b"/>
    <w:pPr>
      <w:spacing w:lineRule="auto" w:line="480" w:beforeAutospacing="0" w:before="0" w:afterAutospacing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67327"/>
    <w:pPr>
      <w:spacing w:before="0" w:after="0"/>
    </w:pPr>
    <w:rPr>
      <w:lang w:val="ru-RU"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LibreOffice/6.4.6.2$Linux_X86_64 LibreOffice_project/40$Build-2</Application>
  <Pages>7</Pages>
  <Words>1420</Words>
  <Characters>11272</Characters>
  <CharactersWithSpaces>12602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2020-04-17T09:14:00Z</dcterms:created>
  <dc:creator>Щукин Владимир Николаевич</dc:creator>
  <dc:description>Подготовлено экспертами Актион-МЦФЭР</dc:description>
  <dc:language>ru-RU</dc:language>
  <cp:lastModifiedBy/>
  <cp:lastPrinted>2023-02-08T08:00:00Z</cp:lastPrinted>
  <dcterms:modified xsi:type="dcterms:W3CDTF">2023-02-08T22:31:47Z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